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AC2EFF" w14:textId="20E9C578" w:rsidR="00B82987" w:rsidRDefault="003F6813" w:rsidP="003F6813">
      <w:pPr>
        <w:spacing w:line="480" w:lineRule="auto"/>
        <w:rPr>
          <w:rFonts w:ascii="Times" w:hAnsi="Times"/>
        </w:rPr>
      </w:pP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r>
      <w:r>
        <w:rPr>
          <w:rFonts w:ascii="Times" w:hAnsi="Times"/>
        </w:rPr>
        <w:tab/>
        <w:t>Shaquana Vaughn Writing Response</w:t>
      </w:r>
    </w:p>
    <w:p w14:paraId="43494BC2" w14:textId="77777777" w:rsidR="003F6813" w:rsidRPr="003F6813" w:rsidRDefault="003F6813" w:rsidP="003F6813">
      <w:pPr>
        <w:spacing w:line="480" w:lineRule="auto"/>
        <w:rPr>
          <w:rFonts w:ascii="Times" w:hAnsi="Times"/>
        </w:rPr>
      </w:pPr>
    </w:p>
    <w:p w14:paraId="6D93C5E0" w14:textId="7A23649A" w:rsidR="00B82987" w:rsidRPr="003F6813" w:rsidRDefault="00B82987" w:rsidP="003F6813">
      <w:pPr>
        <w:spacing w:line="480" w:lineRule="auto"/>
        <w:rPr>
          <w:rFonts w:ascii="Times" w:hAnsi="Times"/>
        </w:rPr>
      </w:pPr>
      <w:r w:rsidRPr="003F6813">
        <w:rPr>
          <w:rFonts w:ascii="Times" w:hAnsi="Times"/>
        </w:rPr>
        <w:t>My gender expression defies the traditional expectations of women in patriarchal societies.</w:t>
      </w:r>
      <w:r w:rsidR="00404F56" w:rsidRPr="003F6813">
        <w:rPr>
          <w:rFonts w:ascii="Times" w:hAnsi="Times"/>
        </w:rPr>
        <w:t xml:space="preserve"> During my adolescent years I first became empowered and liberated to express my identify through dress, wearing hairstyles that make me feel comfortable, and participating in activities where women have been historically stigmatized and marginalized by actors in society seeking to maintain misogynistic hegemony. The social pressures of women’s dress universally to validate one’s femininity contributes to the objectification, erasure, and desire to dominate and restrict the expressive freedoms of women. The consequences I have faced as a result of my experiences have been addressed by the literature and radical feminist ideal embodied by the literature of Audre Lorde, bell hooks, and Kimberle Crenshaw. Black women are doubly </w:t>
      </w:r>
      <w:r w:rsidR="00AC2720" w:rsidRPr="003F6813">
        <w:rPr>
          <w:rFonts w:ascii="Times" w:hAnsi="Times"/>
        </w:rPr>
        <w:t>discriminated against for their skin color and alternative representational qualities. School uniform policies have been updated time and time again over the last few centuries. In the Victorian Era, women were structurally pressured by society to comply with standards that sought to minimize their sexual appeal by wearing long dresses, hair that embody modesty and traditional feminine styles, or limits on bright and gender-bending, revealing clothes. The coloring of women’s hair, freedom to wear bathing suits without reprieve, or freedoms to explore non-binary expression are liberations the Third Wave of Feminism revolutionized.</w:t>
      </w:r>
      <w:r w:rsidR="00D31D80" w:rsidRPr="003F6813">
        <w:rPr>
          <w:rFonts w:ascii="Times" w:hAnsi="Times"/>
        </w:rPr>
        <w:t xml:space="preserve"> In such, black women still are marginalized more severely for choosing to express themselves outside of the matronly or highly sexualized female dress that has become a stereotype for them to conform to in popular culture. In this paradigm, the oversexualization of black women is one I chose to test and defy by asserting my identity through my appearance, not seeking the judicial reception or reaction of others. Although my style defies gender norms, it is not a mere political statement. </w:t>
      </w:r>
      <w:r w:rsidR="00D31D80" w:rsidRPr="003F6813">
        <w:rPr>
          <w:rFonts w:ascii="Times" w:hAnsi="Times"/>
        </w:rPr>
        <w:lastRenderedPageBreak/>
        <w:t xml:space="preserve">One experience of experimentation occurred when I wore a black lives matter shirt, the rest of my clothing adhering to my personal likes and desire to be myself. Wearing politicized messages renders me a political product because it seems like more people are apt to look at you, seek validation through solidarity, or simply resent and visibly discriminate against you because of the aggressive emotional response the movement makes in others. As a black person, wearing this shirt may make you seem more of a target to people whose view oppose yours, where white actors my evoke more positive responses from allies who are surprised and delighted by their ascribed </w:t>
      </w:r>
      <w:r w:rsidR="003F6813" w:rsidRPr="003F6813">
        <w:rPr>
          <w:rFonts w:ascii="Times" w:hAnsi="Times"/>
        </w:rPr>
        <w:t xml:space="preserve">political affinities. On the contrary, a black person identifying with the movement and defying gender norms, as I did, introduces more risk for criticism from people who are racist and sexist. The definition of gender is more objective than </w:t>
      </w:r>
      <w:proofErr w:type="gramStart"/>
      <w:r w:rsidR="003F6813" w:rsidRPr="003F6813">
        <w:rPr>
          <w:rFonts w:ascii="Times" w:hAnsi="Times"/>
        </w:rPr>
        <w:t>sex</w:t>
      </w:r>
      <w:proofErr w:type="gramEnd"/>
      <w:r w:rsidR="003F6813" w:rsidRPr="003F6813">
        <w:rPr>
          <w:rFonts w:ascii="Times" w:hAnsi="Times"/>
        </w:rPr>
        <w:t xml:space="preserve"> which is determined by one’s biological traits of birth, as gender builds upon the social construct of sex and roles for one’s identified status. </w:t>
      </w:r>
    </w:p>
    <w:sectPr w:rsidR="00B82987" w:rsidRPr="003F68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987"/>
    <w:rsid w:val="00004D2E"/>
    <w:rsid w:val="003F6813"/>
    <w:rsid w:val="00404F56"/>
    <w:rsid w:val="00AC2720"/>
    <w:rsid w:val="00B82987"/>
    <w:rsid w:val="00D31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150AA1B"/>
  <w15:chartTrackingRefBased/>
  <w15:docId w15:val="{5D8411DD-5F24-9041-951B-26DE4A44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Angelique Justine Wise</dc:creator>
  <cp:keywords/>
  <dc:description/>
  <cp:lastModifiedBy>Angelique Justine Wise</cp:lastModifiedBy>
  <cp:revision>1</cp:revision>
  <dcterms:created xsi:type="dcterms:W3CDTF">2020-10-01T12:07:00Z</dcterms:created>
  <dcterms:modified xsi:type="dcterms:W3CDTF">2020-10-01T12:53:00Z</dcterms:modified>
</cp:coreProperties>
</file>